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1F8" w:rsidRDefault="004131F8" w:rsidP="004131F8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Мировая художественная культура_11класс_Рапацкая</w:t>
      </w:r>
    </w:p>
    <w:p w:rsidR="004131F8" w:rsidRPr="005D0C11" w:rsidRDefault="004131F8" w:rsidP="004131F8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Аннотация</w:t>
      </w:r>
    </w:p>
    <w:p w:rsidR="004131F8" w:rsidRPr="004131F8" w:rsidRDefault="004131F8" w:rsidP="004131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1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составлена для изучения предмета «Мировая художественная культура» учащимися 11 класса общеобразовательной школы. </w:t>
      </w:r>
    </w:p>
    <w:p w:rsidR="004131F8" w:rsidRPr="004131F8" w:rsidRDefault="004131F8" w:rsidP="004131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131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 программа разработана на основе программы по «Мировой художественной культуре» для</w:t>
      </w:r>
      <w:r w:rsidRPr="004131F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10-11 классов общеобразовательных учреждений</w:t>
      </w:r>
      <w:r w:rsidRPr="004131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4131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Л.А.Рапацкая</w:t>
      </w:r>
      <w:proofErr w:type="spellEnd"/>
      <w:r w:rsidRPr="004131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М.: </w:t>
      </w:r>
      <w:proofErr w:type="spellStart"/>
      <w:r w:rsidRPr="004131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Владос</w:t>
      </w:r>
      <w:proofErr w:type="spellEnd"/>
      <w:r w:rsidRPr="004131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2008.), </w:t>
      </w:r>
      <w:r w:rsidRPr="004131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примерной программы среднего (полного) общего образования по мировой художественной культуре (МХК) </w:t>
      </w:r>
      <w:r w:rsidRPr="004131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(базовый уровень) в соответствии с </w:t>
      </w:r>
      <w:r w:rsidRPr="004131F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федеральным компонентом  государственного стандарта </w:t>
      </w:r>
      <w:r w:rsidRPr="004131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среднего (полного)  общего</w:t>
      </w:r>
      <w:r w:rsidRPr="004131F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образования по образовательной области «Мировая художественная культура», в соответствии с </w:t>
      </w:r>
      <w:r w:rsidRPr="004131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обязательным минимумом содержания основных образовательных программ</w:t>
      </w:r>
      <w:proofErr w:type="gramEnd"/>
      <w:r w:rsidRPr="004131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 требованиями  к уровню подготовки выпускников (2004 г.). </w:t>
      </w:r>
    </w:p>
    <w:p w:rsidR="004131F8" w:rsidRPr="004131F8" w:rsidRDefault="004131F8" w:rsidP="004131F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131F8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мировой художественной культуры систематизирует знания о культуре и искусстве, полученные в образовательных учреждениях, реализующих программы начального и основного общего образования на уроках изобразительного искусства, музыки, литературы и истории, формирует целостное представление о мировой художественной культуре, логике её развития в исторической перспективе, о её месте в жизни общества и каждого человека.</w:t>
      </w:r>
      <w:proofErr w:type="gramEnd"/>
      <w:r w:rsidRPr="004131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Концепция программы строится на соотнесении ценностей зарубежного и русского художественного творчества в процессе формирования у учащихся целостного представления о роли, месте, значении русской художественной культуры в контексте мирового художественного процесса. </w:t>
      </w:r>
    </w:p>
    <w:p w:rsidR="004131F8" w:rsidRPr="004131F8" w:rsidRDefault="004131F8" w:rsidP="004131F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1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Учебный курс «Мировая художественная культура» является завершающим в блоке образовательных областей художественно-эстетического цикла, что способствует реализации непрерывного культурологического образования.  </w:t>
      </w:r>
    </w:p>
    <w:p w:rsidR="004131F8" w:rsidRPr="004131F8" w:rsidRDefault="004131F8" w:rsidP="004131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31F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Цель курса</w:t>
      </w:r>
      <w:r w:rsidRPr="004131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сформировать у учащихся целостные представления об исторических традициях и ценностях художественной культуры народов мира и русской художественной культуры </w:t>
      </w:r>
    </w:p>
    <w:p w:rsidR="004131F8" w:rsidRPr="004131F8" w:rsidRDefault="004131F8" w:rsidP="004131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4131F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Задачи:</w:t>
      </w:r>
    </w:p>
    <w:p w:rsidR="004131F8" w:rsidRPr="004131F8" w:rsidRDefault="004131F8" w:rsidP="004131F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31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повышение </w:t>
      </w:r>
      <w:r w:rsidRPr="004131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уровня эрудиции учащихся в культурологическом пространстве;</w:t>
      </w:r>
    </w:p>
    <w:p w:rsidR="004131F8" w:rsidRPr="004131F8" w:rsidRDefault="004131F8" w:rsidP="004131F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31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развитие</w:t>
      </w:r>
      <w:r w:rsidRPr="004131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чувств, эмоций, образно-ассоциативного мышления и художественно-творческих способностей;</w:t>
      </w:r>
    </w:p>
    <w:p w:rsidR="004131F8" w:rsidRPr="004131F8" w:rsidRDefault="004131F8" w:rsidP="004131F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31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воспитание</w:t>
      </w:r>
      <w:r w:rsidRPr="004131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художественно-эстетического вкуса; основ нравственности, гражданственности, толерантности, потребности в освоении ценностей мировой культуры;</w:t>
      </w:r>
    </w:p>
    <w:p w:rsidR="004131F8" w:rsidRPr="004131F8" w:rsidRDefault="004131F8" w:rsidP="004131F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31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освоение знаний</w:t>
      </w:r>
      <w:r w:rsidRPr="004131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стилях и направлениях в мировой художественной культуре, их характерных особенностях; о вершинах художественного творчества в отечественной и зарубежной культуре;</w:t>
      </w:r>
    </w:p>
    <w:p w:rsidR="004131F8" w:rsidRPr="004131F8" w:rsidRDefault="004131F8" w:rsidP="004131F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31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овладение умением</w:t>
      </w:r>
      <w:r w:rsidRPr="004131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анализировать произведения искусства, оценивать их художественные особенности, высказывать о них собственное суждение;</w:t>
      </w:r>
    </w:p>
    <w:p w:rsidR="004131F8" w:rsidRPr="004131F8" w:rsidRDefault="004131F8" w:rsidP="004131F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31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использование приобретенных знаний и умений </w:t>
      </w:r>
      <w:r w:rsidRPr="004131F8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расширения кругозора, осознанного формирования собственной культурной среды.</w:t>
      </w:r>
    </w:p>
    <w:p w:rsidR="004131F8" w:rsidRPr="004131F8" w:rsidRDefault="004131F8" w:rsidP="004131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1F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Содержание данной программы</w:t>
      </w:r>
      <w:r w:rsidRPr="004131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131F8">
        <w:rPr>
          <w:rFonts w:ascii="Times New Roman" w:eastAsia="Times New Roman" w:hAnsi="Times New Roman" w:cs="Times New Roman"/>
          <w:sz w:val="24"/>
          <w:lang w:eastAsia="ru-RU"/>
        </w:rPr>
        <w:t xml:space="preserve">представлено введением и четырьмя основными разделами: </w:t>
      </w:r>
      <w:r w:rsidRPr="004131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«Предчувствие мировых катаклизмов: основные течения в европейской художественной культуре </w:t>
      </w:r>
      <w:r w:rsidRPr="004131F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XIX</w:t>
      </w:r>
      <w:r w:rsidRPr="004131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начала </w:t>
      </w:r>
      <w:r w:rsidRPr="004131F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</w:t>
      </w:r>
      <w:r w:rsidRPr="004131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в.», «Художественная культура России </w:t>
      </w:r>
      <w:r w:rsidRPr="004131F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XIX</w:t>
      </w:r>
      <w:r w:rsidRPr="004131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-начала </w:t>
      </w:r>
      <w:r w:rsidRPr="004131F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</w:t>
      </w:r>
      <w:r w:rsidRPr="004131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в.», «Европа и Америка: художественная культура </w:t>
      </w:r>
      <w:r w:rsidRPr="004131F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</w:t>
      </w:r>
      <w:r w:rsidRPr="004131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в.», «Русская художественная культура </w:t>
      </w:r>
      <w:r w:rsidRPr="004131F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</w:t>
      </w:r>
      <w:r w:rsidRPr="004131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в.: от эпохи тоталитаризма  до возвращения к истокам», разделы делятся на 18 тем для изучения. </w:t>
      </w:r>
    </w:p>
    <w:p w:rsidR="004131F8" w:rsidRPr="004131F8" w:rsidRDefault="004131F8" w:rsidP="004131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1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структурировании программного содержания предусмотрены широкие возможности для реализации личностно - ориентированного подхода, проявляемого в вариативности и диф</w:t>
      </w:r>
      <w:r w:rsidRPr="004131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ференцированном характере заданий: содержание урока реализуется в соответствии с </w:t>
      </w:r>
      <w:r w:rsidRPr="004131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личностными особенностями учащихся и конкрет</w:t>
      </w:r>
      <w:r w:rsidRPr="004131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ными задачами их воспитания и развития. </w:t>
      </w:r>
    </w:p>
    <w:p w:rsidR="004131F8" w:rsidRPr="004131F8" w:rsidRDefault="004131F8" w:rsidP="004131F8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131F8" w:rsidRPr="004131F8" w:rsidRDefault="004131F8" w:rsidP="004131F8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1F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Организация процесса обучения</w:t>
      </w:r>
      <w:r w:rsidRPr="004131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предполагает наличие четырёх основных элементов:</w:t>
      </w:r>
    </w:p>
    <w:p w:rsidR="004131F8" w:rsidRPr="004131F8" w:rsidRDefault="004131F8" w:rsidP="004131F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131F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информационный</w:t>
      </w:r>
      <w:proofErr w:type="gramEnd"/>
      <w:r w:rsidRPr="004131F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4131F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представлен вербальными или наглядными средствами;</w:t>
      </w:r>
    </w:p>
    <w:p w:rsidR="004131F8" w:rsidRPr="004131F8" w:rsidRDefault="004131F8" w:rsidP="004131F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131F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репродуктивный</w:t>
      </w:r>
      <w:proofErr w:type="gramEnd"/>
      <w:r w:rsidRPr="004131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организующий воспроизведение знаний и способов деятельности;</w:t>
      </w:r>
    </w:p>
    <w:p w:rsidR="004131F8" w:rsidRPr="004131F8" w:rsidRDefault="004131F8" w:rsidP="004131F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131F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творческий</w:t>
      </w:r>
      <w:proofErr w:type="gramEnd"/>
      <w:r w:rsidRPr="004131F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4131F8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побуждающий к творческой деятельности;</w:t>
      </w:r>
    </w:p>
    <w:p w:rsidR="004131F8" w:rsidRPr="004131F8" w:rsidRDefault="004131F8" w:rsidP="004131F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131F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эмоционально-ценностный</w:t>
      </w:r>
      <w:proofErr w:type="gramEnd"/>
      <w:r w:rsidRPr="004131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способствующий усвоению опыта эмоционального отношения к действительности, к разнообразным явлениям культуры и искусства.</w:t>
      </w:r>
    </w:p>
    <w:p w:rsidR="004131F8" w:rsidRPr="004131F8" w:rsidRDefault="004131F8" w:rsidP="004131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131F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Педагогические принципы реализации концепции программы: </w:t>
      </w:r>
    </w:p>
    <w:p w:rsidR="004131F8" w:rsidRPr="004131F8" w:rsidRDefault="004131F8" w:rsidP="004131F8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31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интеграции различных видов искусства на одном уроке;</w:t>
      </w:r>
    </w:p>
    <w:p w:rsidR="004131F8" w:rsidRPr="004131F8" w:rsidRDefault="004131F8" w:rsidP="004131F8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31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историзма;</w:t>
      </w:r>
    </w:p>
    <w:p w:rsidR="004131F8" w:rsidRPr="004131F8" w:rsidRDefault="004131F8" w:rsidP="004131F8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31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опоры на творческий метод (стиль);</w:t>
      </w:r>
    </w:p>
    <w:p w:rsidR="004131F8" w:rsidRPr="004131F8" w:rsidRDefault="004131F8" w:rsidP="004131F8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31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формирования знаний, умений и навыков в процессе непосредственного общения с искусством «изнутри» его, с опорой на его законы;</w:t>
      </w:r>
    </w:p>
    <w:p w:rsidR="004131F8" w:rsidRPr="004131F8" w:rsidRDefault="004131F8" w:rsidP="004131F8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31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художественно-педагогической драматургии урока.</w:t>
      </w:r>
    </w:p>
    <w:p w:rsidR="004131F8" w:rsidRPr="004131F8" w:rsidRDefault="004131F8" w:rsidP="004131F8">
      <w:pPr>
        <w:tabs>
          <w:tab w:val="left" w:pos="-56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4131F8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Виды контроля:</w:t>
      </w:r>
    </w:p>
    <w:p w:rsidR="004131F8" w:rsidRPr="004131F8" w:rsidRDefault="004131F8" w:rsidP="004131F8">
      <w:pPr>
        <w:numPr>
          <w:ilvl w:val="0"/>
          <w:numId w:val="2"/>
        </w:numPr>
        <w:tabs>
          <w:tab w:val="left" w:pos="-567"/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31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вводный</w:t>
      </w:r>
    </w:p>
    <w:p w:rsidR="004131F8" w:rsidRPr="004131F8" w:rsidRDefault="004131F8" w:rsidP="004131F8">
      <w:pPr>
        <w:numPr>
          <w:ilvl w:val="0"/>
          <w:numId w:val="2"/>
        </w:numPr>
        <w:tabs>
          <w:tab w:val="left" w:pos="-567"/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31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текущий</w:t>
      </w:r>
    </w:p>
    <w:p w:rsidR="004131F8" w:rsidRPr="004131F8" w:rsidRDefault="004131F8" w:rsidP="004131F8">
      <w:pPr>
        <w:numPr>
          <w:ilvl w:val="0"/>
          <w:numId w:val="2"/>
        </w:numPr>
        <w:tabs>
          <w:tab w:val="left" w:pos="-567"/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31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итоговый</w:t>
      </w:r>
    </w:p>
    <w:p w:rsidR="004131F8" w:rsidRPr="004131F8" w:rsidRDefault="004131F8" w:rsidP="004131F8">
      <w:pPr>
        <w:tabs>
          <w:tab w:val="left" w:pos="-56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4131F8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Формы контроля:</w:t>
      </w:r>
    </w:p>
    <w:p w:rsidR="004131F8" w:rsidRPr="004131F8" w:rsidRDefault="004131F8" w:rsidP="004131F8">
      <w:pPr>
        <w:numPr>
          <w:ilvl w:val="0"/>
          <w:numId w:val="1"/>
        </w:numPr>
        <w:tabs>
          <w:tab w:val="left" w:pos="-567"/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31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наблюдение</w:t>
      </w:r>
    </w:p>
    <w:p w:rsidR="004131F8" w:rsidRPr="004131F8" w:rsidRDefault="004131F8" w:rsidP="004131F8">
      <w:pPr>
        <w:numPr>
          <w:ilvl w:val="0"/>
          <w:numId w:val="1"/>
        </w:numPr>
        <w:tabs>
          <w:tab w:val="left" w:pos="-567"/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31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тест</w:t>
      </w:r>
    </w:p>
    <w:p w:rsidR="004131F8" w:rsidRPr="004131F8" w:rsidRDefault="004131F8" w:rsidP="004131F8">
      <w:pPr>
        <w:numPr>
          <w:ilvl w:val="0"/>
          <w:numId w:val="1"/>
        </w:numPr>
        <w:tabs>
          <w:tab w:val="left" w:pos="-567"/>
          <w:tab w:val="left" w:pos="-284"/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31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творческая работа </w:t>
      </w:r>
    </w:p>
    <w:p w:rsidR="004131F8" w:rsidRPr="004131F8" w:rsidRDefault="004131F8" w:rsidP="004131F8">
      <w:pPr>
        <w:numPr>
          <w:ilvl w:val="0"/>
          <w:numId w:val="1"/>
        </w:numPr>
        <w:tabs>
          <w:tab w:val="left" w:pos="-567"/>
          <w:tab w:val="left" w:pos="-284"/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31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внеурочная художественно-творческая деятельность</w:t>
      </w:r>
    </w:p>
    <w:p w:rsidR="004131F8" w:rsidRPr="004131F8" w:rsidRDefault="004131F8" w:rsidP="004131F8">
      <w:pPr>
        <w:numPr>
          <w:ilvl w:val="0"/>
          <w:numId w:val="1"/>
        </w:numPr>
        <w:tabs>
          <w:tab w:val="left" w:pos="-567"/>
          <w:tab w:val="left" w:pos="-284"/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4131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проект </w:t>
      </w:r>
      <w:r w:rsidRPr="004131F8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</w:p>
    <w:p w:rsidR="004131F8" w:rsidRPr="004131F8" w:rsidRDefault="004131F8" w:rsidP="004131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1F8">
        <w:rPr>
          <w:rFonts w:ascii="Times New Roman" w:eastAsia="Times New Roman" w:hAnsi="Times New Roman" w:cs="Times New Roman"/>
          <w:sz w:val="24"/>
          <w:szCs w:val="24"/>
          <w:lang w:eastAsia="ru-RU"/>
        </w:rPr>
        <w:t>В  федеральном базисном учебном  плане для общеобразовательных учреждений Российской Федерации отводится 35 часов, из расчёта 1 учебный час в неделю,  для обязательного изучения предмета «Мировая художественная культура», в 11 классе.</w:t>
      </w:r>
    </w:p>
    <w:p w:rsidR="004131F8" w:rsidRPr="004131F8" w:rsidRDefault="004131F8" w:rsidP="004131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1F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образовательной программой и у</w:t>
      </w:r>
      <w:r w:rsidR="00AF3FCF">
        <w:rPr>
          <w:rFonts w:ascii="Times New Roman" w:eastAsia="Times New Roman" w:hAnsi="Times New Roman" w:cs="Times New Roman"/>
          <w:sz w:val="24"/>
          <w:szCs w:val="24"/>
          <w:lang w:eastAsia="ru-RU"/>
        </w:rPr>
        <w:t>чебным планом учреждения на 2013 – 2014</w:t>
      </w:r>
      <w:bookmarkStart w:id="0" w:name="_GoBack"/>
      <w:bookmarkEnd w:id="0"/>
      <w:r w:rsidRPr="004131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 на изучение предмета «Мировая художественная культура» в  11 классе отведено 35 часов, из расчёта 1 учебный час в неделю.</w:t>
      </w:r>
    </w:p>
    <w:p w:rsidR="008A4D97" w:rsidRDefault="008A4D97"/>
    <w:sectPr w:rsidR="008A4D97" w:rsidSect="004131F8">
      <w:pgSz w:w="11906" w:h="16838"/>
      <w:pgMar w:top="1134" w:right="850" w:bottom="1134" w:left="1701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80F90"/>
    <w:multiLevelType w:val="hybridMultilevel"/>
    <w:tmpl w:val="E78A480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172A38"/>
    <w:multiLevelType w:val="hybridMultilevel"/>
    <w:tmpl w:val="E1FC13E6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7D57F76"/>
    <w:multiLevelType w:val="hybridMultilevel"/>
    <w:tmpl w:val="5780585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7578B0"/>
    <w:multiLevelType w:val="hybridMultilevel"/>
    <w:tmpl w:val="FBF0BC76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1F8"/>
    <w:rsid w:val="004131F8"/>
    <w:rsid w:val="008A4D97"/>
    <w:rsid w:val="00AF3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1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1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717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intels</dc:creator>
  <cp:lastModifiedBy>intels</cp:lastModifiedBy>
  <cp:revision>2</cp:revision>
  <dcterms:created xsi:type="dcterms:W3CDTF">2013-08-29T05:09:00Z</dcterms:created>
  <dcterms:modified xsi:type="dcterms:W3CDTF">2013-08-30T04:01:00Z</dcterms:modified>
</cp:coreProperties>
</file>